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pomysły na aranżacje pokoju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dowiedz się jak stworzyć modne i funkcjonalne aranżacje pokoju dla dziewczynki.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Aranżacje pokoju dla dziewczynki - na jakie elementy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aranżacje pokoju dla dziewczynki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bardzo prosta sprawa ze względu na to, iż na rynku znajdujemy wiele inspiracji a także gotowych produktów do stworzenia wymarzonego wystroju.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sprawić by dziecięcy pokój wyglądał pięknie?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w przypadku aranżacje pokoju dla dziecka musimy zwrócić uwagę na zarówno kwestie estetyczne jak i na funkcjonalność. Znaczy to, iż nie może więc zabraknąć między innymi wygodnego łóżka czy też dobrze oświetlonego biurka, miejsca na magazynowanie zabwek, książek i ubrań. </w:t>
      </w:r>
      <w:r>
        <w:rPr>
          <w:rFonts w:ascii="calibri" w:hAnsi="calibri" w:eastAsia="calibri" w:cs="calibri"/>
          <w:sz w:val="24"/>
          <w:szCs w:val="24"/>
          <w:b/>
        </w:rPr>
        <w:t xml:space="preserve">Aranżacje pokoju dla dziewczynki</w:t>
      </w:r>
      <w:r>
        <w:rPr>
          <w:rFonts w:ascii="calibri" w:hAnsi="calibri" w:eastAsia="calibri" w:cs="calibri"/>
          <w:sz w:val="24"/>
          <w:szCs w:val="24"/>
        </w:rPr>
        <w:t xml:space="preserve"> powinny także uwzględniać dodatki, które dopełnią wystrój.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Aranżacje pokoju dla dziewczynki z produktami mukaki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mukaki to miejsce w sieci, z którym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aranżacje pokoju dla dziewczynki</w:t>
      </w:r>
      <w:r>
        <w:rPr>
          <w:rFonts w:ascii="calibri" w:hAnsi="calibri" w:eastAsia="calibri" w:cs="calibri"/>
          <w:sz w:val="24"/>
          <w:szCs w:val="24"/>
        </w:rPr>
        <w:t xml:space="preserve"> będzie znacznie łatwiejsza. W katalogu sklepu internetowego znajdziemy nie tylko wyselekcjonowany asortyment do stworzenia przestrzeni dziecięcej ale także inspiracje, dzięki którym zaczerpnie my ciekawe pomysły które być może wykorzystamy w pokoju naszej córeczki. Sprawdż zatem produkty mukaki i czas na dekorowanie i meblowanie!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pokoj-dzieciecy-dla-dziewczynki-jak-urzadzi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2026-04-07T19:03:47+02:00</dcterms:created>
  <dcterms:modified xsi:type="dcterms:W3CDTF">2026-04-07T19:03:47+02:00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